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OLE_LINK6"/>
      <w:bookmarkStart w:id="1" w:name="OLE_LINK1"/>
      <w:bookmarkStart w:id="2" w:name="OLE_LINK2"/>
      <w:bookmarkStart w:id="3" w:name="OLE_LINK3"/>
      <w:r>
        <w:rPr>
          <w:rFonts w:hint="eastAsia" w:ascii="方正小标宋简体" w:eastAsia="方正小标宋简体"/>
          <w:sz w:val="44"/>
          <w:szCs w:val="44"/>
        </w:rPr>
        <w:t>成交结果公示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日，黄冈市公共资源交易中心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举行了“黄冈网挂字﹝202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﹞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号” 出让公告项下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国有建设用地使用权的网上挂牌出让，现将成交结果公示如下：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bookmarkStart w:id="4" w:name="OLE_LINK4"/>
      <w:r>
        <w:rPr>
          <w:rFonts w:hint="default" w:ascii="Times New Roman" w:hAnsi="Times New Roman" w:eastAsia="黑体" w:cs="Times New Roman"/>
          <w:b/>
          <w:sz w:val="32"/>
          <w:szCs w:val="32"/>
        </w:rPr>
        <w:t>一、BT2019-3号地块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（一）宗地位置：博文路以东、王元之路以南、永安路以西、赤壁大道以北；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（二）宗地范围：详见宗地图；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（三）宗地面积：60068.8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方米；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（四）土地用途：</w:t>
      </w:r>
      <w:r>
        <w:rPr>
          <w:rFonts w:hint="eastAsia" w:eastAsia="仿宋_GB2312" w:cs="Times New Roman"/>
          <w:sz w:val="32"/>
          <w:szCs w:val="32"/>
          <w:lang w:eastAsia="zh-CN"/>
        </w:rPr>
        <w:t>居住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用地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（五）出让年限：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0年；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（六）规划指标：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容积率大于1.0小于等于1.6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建筑密度≤30%，绿地率≥35%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，建筑限高≤80米（详见规划条件）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（七）竞得人：武汉谦盛控股集团有限公司；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（八）成交总价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人民币</w:t>
      </w:r>
      <w:r>
        <w:rPr>
          <w:rFonts w:hint="eastAsia" w:eastAsia="仿宋_GB2312" w:cs="Times New Roman"/>
          <w:sz w:val="32"/>
          <w:szCs w:val="32"/>
          <w:lang w:eastAsia="zh-CN"/>
        </w:rPr>
        <w:t>壹亿肆仟陆佰伍拾玖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万元整（￥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14659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0.00元）。</w:t>
      </w:r>
      <w:bookmarkStart w:id="6" w:name="_GoBack"/>
      <w:bookmarkEnd w:id="6"/>
    </w:p>
    <w:bookmarkEnd w:id="4"/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bookmarkStart w:id="5" w:name="OLE_LINK5"/>
      <w:r>
        <w:rPr>
          <w:rFonts w:hint="eastAsia" w:eastAsia="黑体" w:cs="Times New Roman"/>
          <w:b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、</w:t>
      </w:r>
      <w:bookmarkEnd w:id="5"/>
      <w:r>
        <w:rPr>
          <w:rFonts w:hint="default" w:ascii="Times New Roman" w:hAnsi="Times New Roman" w:eastAsia="黑体" w:cs="Times New Roman"/>
          <w:b/>
          <w:sz w:val="32"/>
          <w:szCs w:val="32"/>
        </w:rPr>
        <w:t>、本成交结果公示的公示期为202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年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月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日至202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年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月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日。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</w:p>
    <w:p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黄冈市自然资源</w:t>
      </w:r>
      <w:r>
        <w:rPr>
          <w:rFonts w:hint="eastAsia" w:eastAsia="仿宋_GB2312"/>
          <w:sz w:val="32"/>
          <w:szCs w:val="32"/>
        </w:rPr>
        <w:t>和城乡建设局</w:t>
      </w:r>
    </w:p>
    <w:p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黄冈市公共资源交易中心</w:t>
      </w:r>
    </w:p>
    <w:p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27</w:t>
      </w:r>
      <w:r>
        <w:rPr>
          <w:rFonts w:eastAsia="仿宋_GB2312"/>
          <w:sz w:val="32"/>
          <w:szCs w:val="32"/>
        </w:rPr>
        <w:t>日</w:t>
      </w:r>
      <w:bookmarkEnd w:id="0"/>
      <w:bookmarkEnd w:id="1"/>
      <w:bookmarkEnd w:id="2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17"/>
    <w:rsid w:val="000237C2"/>
    <w:rsid w:val="00105F43"/>
    <w:rsid w:val="0013786C"/>
    <w:rsid w:val="001A545A"/>
    <w:rsid w:val="00415D33"/>
    <w:rsid w:val="00426E49"/>
    <w:rsid w:val="0045512D"/>
    <w:rsid w:val="004E3973"/>
    <w:rsid w:val="004E4D72"/>
    <w:rsid w:val="0089261C"/>
    <w:rsid w:val="009B5117"/>
    <w:rsid w:val="00AF79D5"/>
    <w:rsid w:val="00BC12DF"/>
    <w:rsid w:val="00C17227"/>
    <w:rsid w:val="00D64EB5"/>
    <w:rsid w:val="00E25CAD"/>
    <w:rsid w:val="00E27700"/>
    <w:rsid w:val="00E70441"/>
    <w:rsid w:val="040F1E36"/>
    <w:rsid w:val="110B4426"/>
    <w:rsid w:val="142F0069"/>
    <w:rsid w:val="18A74241"/>
    <w:rsid w:val="1C780104"/>
    <w:rsid w:val="221555A9"/>
    <w:rsid w:val="23BD6681"/>
    <w:rsid w:val="259F1678"/>
    <w:rsid w:val="29564EDD"/>
    <w:rsid w:val="33C97E28"/>
    <w:rsid w:val="342470DA"/>
    <w:rsid w:val="3E6D3687"/>
    <w:rsid w:val="44BB6BF7"/>
    <w:rsid w:val="49D66E2C"/>
    <w:rsid w:val="502549A7"/>
    <w:rsid w:val="51EC1975"/>
    <w:rsid w:val="56D96AD1"/>
    <w:rsid w:val="5D04498B"/>
    <w:rsid w:val="609833E6"/>
    <w:rsid w:val="63CA6A9C"/>
    <w:rsid w:val="64A61D2C"/>
    <w:rsid w:val="6A301C08"/>
    <w:rsid w:val="7D770F6F"/>
    <w:rsid w:val="7F44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358</Characters>
  <Lines>2</Lines>
  <Paragraphs>1</Paragraphs>
  <TotalTime>7</TotalTime>
  <ScaleCrop>false</ScaleCrop>
  <LinksUpToDate>false</LinksUpToDate>
  <CharactersWithSpaces>419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2024-03-28T01:10:00Z</dcterms:created>
  <dc:creator>20171214</dc:creator>
  <cp:lastModifiedBy>20171214</cp:lastModifiedBy>
  <cp:lastPrinted>2024-05-17T02:03:00Z</cp:lastPrinted>
  <dcterms:modified xsi:type="dcterms:W3CDTF">2025-02-27T02:02:36Z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8A082310ECD040DF9A53F3C709B7DC0D_12</vt:lpwstr>
  </property>
</Properties>
</file>